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生物医药和健康类企业落户项目）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生物医药和健康类企业落户项目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rPr>
          <w:rFonts w:ascii="宋体"/>
          <w:sz w:val="24"/>
          <w:szCs w:val="22"/>
        </w:rPr>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tbl>
      <w:tblPr>
        <w:tblStyle w:val="8"/>
        <w:tblW w:w="8804" w:type="dxa"/>
        <w:jc w:val="center"/>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jc w:val="center"/>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1220"/>
        <w:gridCol w:w="1260"/>
        <w:gridCol w:w="214"/>
        <w:gridCol w:w="2409"/>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kern w:val="36"/>
                <w:lang w:eastAsia="zh-CN"/>
              </w:rPr>
              <w:t>资助</w:t>
            </w:r>
            <w:r>
              <w:rPr>
                <w:rFonts w:hint="eastAsia"/>
                <w:kern w:val="36"/>
              </w:rPr>
              <w:t>生物医药和健康类企业落户项目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w:t>
            </w:r>
            <w:r>
              <w:rPr>
                <w:rFonts w:hint="eastAsia" w:ascii="宋体" w:hAnsi="宋体"/>
                <w:szCs w:val="21"/>
                <w:lang w:eastAsia="zh-CN"/>
              </w:rPr>
              <w:t>注册</w:t>
            </w:r>
            <w:r>
              <w:rPr>
                <w:rFonts w:hint="eastAsia" w:ascii="宋体" w:hAnsi="宋体"/>
                <w:szCs w:val="21"/>
              </w:rPr>
              <w:t>或迁入日期</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申请奖励年份</w:t>
            </w:r>
          </w:p>
        </w:tc>
        <w:tc>
          <w:tcPr>
            <w:tcW w:w="6521"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□第一年</w:t>
            </w:r>
            <w:r>
              <w:rPr>
                <w:rFonts w:ascii="宋体" w:hAnsi="宋体"/>
                <w:szCs w:val="21"/>
              </w:rPr>
              <w:t xml:space="preserve">  </w:t>
            </w:r>
            <w:r>
              <w:rPr>
                <w:rFonts w:hint="eastAsia" w:ascii="宋体" w:hAnsi="宋体"/>
                <w:szCs w:val="21"/>
              </w:rPr>
              <w:t>□第二年</w:t>
            </w:r>
            <w:r>
              <w:rPr>
                <w:rFonts w:ascii="宋体" w:hAnsi="宋体"/>
                <w:szCs w:val="21"/>
              </w:rPr>
              <w:t xml:space="preserve">  </w:t>
            </w:r>
            <w:r>
              <w:rPr>
                <w:rFonts w:hint="eastAsia" w:ascii="宋体" w:hAnsi="宋体"/>
                <w:szCs w:val="21"/>
              </w:rPr>
              <w:t>□第三年</w:t>
            </w:r>
          </w:p>
        </w:tc>
      </w:tr>
      <w:tr>
        <w:tblPrEx>
          <w:tblLayout w:type="fixed"/>
          <w:tblCellMar>
            <w:top w:w="0" w:type="dxa"/>
            <w:left w:w="0" w:type="dxa"/>
            <w:bottom w:w="0" w:type="dxa"/>
            <w:right w:w="0" w:type="dxa"/>
          </w:tblCellMar>
        </w:tblPrEx>
        <w:trPr>
          <w:cantSplit/>
          <w:trHeight w:val="320" w:hRule="atLeast"/>
          <w:jc w:val="center"/>
        </w:trPr>
        <w:tc>
          <w:tcPr>
            <w:tcW w:w="2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企业成立前三年主营业务收入</w:t>
            </w: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序号</w:t>
            </w:r>
          </w:p>
        </w:tc>
        <w:tc>
          <w:tcPr>
            <w:tcW w:w="1260"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年份</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lang w:eastAsia="zh-CN"/>
              </w:rPr>
              <w:t>年度</w:t>
            </w:r>
            <w:r>
              <w:rPr>
                <w:rFonts w:hint="eastAsia" w:ascii="宋体" w:hAnsi="宋体"/>
                <w:szCs w:val="21"/>
              </w:rPr>
              <w:t>主营业务收入额（万元）</w:t>
            </w:r>
          </w:p>
        </w:tc>
      </w:tr>
      <w:tr>
        <w:tblPrEx>
          <w:tblLayout w:type="fixed"/>
          <w:tblCellMar>
            <w:top w:w="0" w:type="dxa"/>
            <w:left w:w="0" w:type="dxa"/>
            <w:bottom w:w="0" w:type="dxa"/>
            <w:right w:w="0" w:type="dxa"/>
          </w:tblCellMar>
        </w:tblPrEx>
        <w:trPr>
          <w:cantSplit/>
          <w:trHeight w:val="300" w:hRule="atLeast"/>
          <w:jc w:val="center"/>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第一年</w:t>
            </w:r>
          </w:p>
        </w:tc>
        <w:tc>
          <w:tcPr>
            <w:tcW w:w="126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eastAsia="zh-CN"/>
              </w:rPr>
            </w:pPr>
            <w:r>
              <w:rPr>
                <w:rFonts w:ascii="宋体" w:hAnsi="宋体"/>
                <w:szCs w:val="21"/>
              </w:rPr>
              <w:t>201</w:t>
            </w:r>
            <w:r>
              <w:rPr>
                <w:rFonts w:hint="eastAsia" w:ascii="宋体" w:hAnsi="宋体"/>
                <w:szCs w:val="21"/>
                <w:lang w:val="en-US" w:eastAsia="zh-CN"/>
              </w:rPr>
              <w:t>9</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260" w:hRule="atLeast"/>
          <w:jc w:val="center"/>
        </w:trPr>
        <w:tc>
          <w:tcPr>
            <w:tcW w:w="2283"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第二年</w:t>
            </w:r>
          </w:p>
        </w:tc>
        <w:tc>
          <w:tcPr>
            <w:tcW w:w="12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ascii="宋体" w:hAnsi="宋体"/>
                <w:szCs w:val="21"/>
              </w:rPr>
              <w:t>20</w:t>
            </w:r>
            <w:r>
              <w:rPr>
                <w:rFonts w:hint="eastAsia" w:ascii="宋体" w:hAnsi="宋体"/>
                <w:szCs w:val="21"/>
                <w:lang w:val="en-US" w:eastAsia="zh-CN"/>
              </w:rPr>
              <w:t>20</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360" w:hRule="atLeast"/>
          <w:jc w:val="center"/>
        </w:trPr>
        <w:tc>
          <w:tcPr>
            <w:tcW w:w="2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1220"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第三年</w:t>
            </w:r>
          </w:p>
        </w:tc>
        <w:tc>
          <w:tcPr>
            <w:tcW w:w="12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ascii="宋体" w:hAnsi="宋体"/>
                <w:szCs w:val="21"/>
              </w:rPr>
              <w:t>20</w:t>
            </w:r>
            <w:r>
              <w:rPr>
                <w:rFonts w:hint="eastAsia" w:ascii="宋体" w:hAnsi="宋体"/>
                <w:szCs w:val="21"/>
                <w:lang w:val="en-US" w:eastAsia="zh-CN"/>
              </w:rPr>
              <w:t>21</w:t>
            </w:r>
          </w:p>
        </w:tc>
        <w:tc>
          <w:tcPr>
            <w:tcW w:w="4041" w:type="dxa"/>
            <w:gridSpan w:val="3"/>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13"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840"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254" w:hRule="atLeast"/>
          <w:jc w:val="center"/>
        </w:trPr>
        <w:tc>
          <w:tcPr>
            <w:tcW w:w="8804"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bookmarkStart w:id="0" w:name="_GoBack"/>
            <w:bookmarkEnd w:id="0"/>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申报单位的</w:t>
            </w: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07319"/>
    <w:rsid w:val="00015DE0"/>
    <w:rsid w:val="00016E93"/>
    <w:rsid w:val="00020B98"/>
    <w:rsid w:val="000250F9"/>
    <w:rsid w:val="00035CE7"/>
    <w:rsid w:val="00036028"/>
    <w:rsid w:val="00036177"/>
    <w:rsid w:val="00036254"/>
    <w:rsid w:val="00042720"/>
    <w:rsid w:val="000443F3"/>
    <w:rsid w:val="0005149A"/>
    <w:rsid w:val="00055C3C"/>
    <w:rsid w:val="000578D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3FB3"/>
    <w:rsid w:val="00134956"/>
    <w:rsid w:val="00142F80"/>
    <w:rsid w:val="001441D3"/>
    <w:rsid w:val="00145124"/>
    <w:rsid w:val="00146129"/>
    <w:rsid w:val="00151AAF"/>
    <w:rsid w:val="00160538"/>
    <w:rsid w:val="00161829"/>
    <w:rsid w:val="00162948"/>
    <w:rsid w:val="00171F5B"/>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2AF9"/>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2B4"/>
    <w:rsid w:val="00317A13"/>
    <w:rsid w:val="003233D6"/>
    <w:rsid w:val="003243C8"/>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05550"/>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2E98"/>
    <w:rsid w:val="00487CB3"/>
    <w:rsid w:val="0049286D"/>
    <w:rsid w:val="00496217"/>
    <w:rsid w:val="00496327"/>
    <w:rsid w:val="004A385D"/>
    <w:rsid w:val="004A6313"/>
    <w:rsid w:val="004A66F4"/>
    <w:rsid w:val="004A7091"/>
    <w:rsid w:val="004B408E"/>
    <w:rsid w:val="004B5531"/>
    <w:rsid w:val="004B7E17"/>
    <w:rsid w:val="004C16E4"/>
    <w:rsid w:val="004C3F97"/>
    <w:rsid w:val="004D36DA"/>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1ECB"/>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B0AB3"/>
    <w:rsid w:val="007C3A78"/>
    <w:rsid w:val="007D586D"/>
    <w:rsid w:val="007E3082"/>
    <w:rsid w:val="007E78AF"/>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0E56"/>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16978"/>
    <w:rsid w:val="00B217F4"/>
    <w:rsid w:val="00B27E11"/>
    <w:rsid w:val="00B341F4"/>
    <w:rsid w:val="00B361A6"/>
    <w:rsid w:val="00B416C3"/>
    <w:rsid w:val="00B42FD7"/>
    <w:rsid w:val="00B4343D"/>
    <w:rsid w:val="00B43705"/>
    <w:rsid w:val="00B56B96"/>
    <w:rsid w:val="00B709D0"/>
    <w:rsid w:val="00B722D2"/>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27978"/>
    <w:rsid w:val="00D3510F"/>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56A25"/>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17F3"/>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29C6898"/>
    <w:rsid w:val="03134D20"/>
    <w:rsid w:val="0D0F313F"/>
    <w:rsid w:val="10716640"/>
    <w:rsid w:val="13180B41"/>
    <w:rsid w:val="1842378C"/>
    <w:rsid w:val="1B9C53A0"/>
    <w:rsid w:val="20EA319C"/>
    <w:rsid w:val="230523FF"/>
    <w:rsid w:val="38B127B3"/>
    <w:rsid w:val="4514664C"/>
    <w:rsid w:val="54511B87"/>
    <w:rsid w:val="59D6110A"/>
    <w:rsid w:val="5A3D063F"/>
    <w:rsid w:val="62342FF8"/>
    <w:rsid w:val="6E3D78A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408</Words>
  <Characters>2332</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2020-08-13T02:57:45Z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