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配套资助深圳市院士（专家）工作站项目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配套资助深圳市院士（专家）</w:t>
      </w:r>
    </w:p>
    <w:p>
      <w:pPr>
        <w:spacing w:line="480" w:lineRule="auto"/>
        <w:ind w:left="4311" w:leftChars="1748" w:hanging="640" w:hangingChars="200"/>
        <w:rPr>
          <w:rFonts w:ascii="仿宋_GB2312"/>
          <w:sz w:val="32"/>
          <w:szCs w:val="32"/>
        </w:rPr>
      </w:pPr>
      <w:r>
        <w:rPr>
          <w:rFonts w:hint="eastAsia" w:ascii="仿宋_GB2312"/>
          <w:sz w:val="32"/>
          <w:szCs w:val="32"/>
        </w:rPr>
        <w:t>工作站项目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bookmarkStart w:id="0" w:name="_GoBack"/>
      <w:bookmarkEnd w:id="0"/>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488"/>
        <w:gridCol w:w="2727"/>
        <w:gridCol w:w="2171"/>
        <w:gridCol w:w="1418"/>
      </w:tblGrid>
      <w:tr>
        <w:tblPrEx>
          <w:tblLayout w:type="fixed"/>
          <w:tblCellMar>
            <w:top w:w="0" w:type="dxa"/>
            <w:left w:w="0" w:type="dxa"/>
            <w:bottom w:w="0" w:type="dxa"/>
            <w:right w:w="0" w:type="dxa"/>
          </w:tblCellMar>
        </w:tblPrEx>
        <w:trPr>
          <w:cantSplit/>
          <w:trHeight w:val="396"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72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240" w:lineRule="auto"/>
              <w:jc w:val="center"/>
              <w:rPr>
                <w:rFonts w:ascii="宋体"/>
                <w:szCs w:val="21"/>
              </w:rPr>
            </w:pPr>
            <w:r>
              <w:rPr>
                <w:rFonts w:hint="eastAsia" w:ascii="宋体" w:hAnsi="宋体"/>
                <w:szCs w:val="21"/>
              </w:rPr>
              <w:t>配套资助深圳市院士（专家）工作站项目</w:t>
            </w:r>
          </w:p>
        </w:tc>
        <w:tc>
          <w:tcPr>
            <w:tcW w:w="217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通过深圳市科学技术协会终期评估</w:t>
            </w:r>
            <w:r>
              <w:rPr>
                <w:rFonts w:hint="eastAsia" w:ascii="宋体" w:hAnsi="宋体"/>
                <w:szCs w:val="21"/>
              </w:rPr>
              <w:t>时间</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已获深圳市资助额（万元）</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636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院士专家工作站</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获得市科学技术协会关于深圳市院士（专家）工作站认定文件复印件（验原件）。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获得深圳市资助的证明材料（含资助文件、经费进账凭证）复印件（验原件）。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市科学技术协会关于深圳市院士（专家）工作站验收材料复印件（验原件）。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398A"/>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1BD0"/>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9510D"/>
    <w:rsid w:val="005A285D"/>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2324"/>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22A5"/>
    <w:rsid w:val="009D4E4C"/>
    <w:rsid w:val="009E08DA"/>
    <w:rsid w:val="009E6D67"/>
    <w:rsid w:val="009F0C6F"/>
    <w:rsid w:val="00A01E1C"/>
    <w:rsid w:val="00A024A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36E97"/>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E7F28"/>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1D50867"/>
    <w:rsid w:val="0BA53A14"/>
    <w:rsid w:val="0D992A61"/>
    <w:rsid w:val="1014559A"/>
    <w:rsid w:val="143A3588"/>
    <w:rsid w:val="18C200E2"/>
    <w:rsid w:val="1F9D4BDD"/>
    <w:rsid w:val="28FE0E5E"/>
    <w:rsid w:val="2F330F70"/>
    <w:rsid w:val="3E957577"/>
    <w:rsid w:val="43EA2666"/>
    <w:rsid w:val="4C260486"/>
    <w:rsid w:val="4E923544"/>
    <w:rsid w:val="5B3A6DB5"/>
    <w:rsid w:val="5D5B2299"/>
    <w:rsid w:val="5F6F4BB3"/>
    <w:rsid w:val="712E3AEE"/>
    <w:rsid w:val="72DD066A"/>
    <w:rsid w:val="7489381A"/>
    <w:rsid w:val="76953445"/>
    <w:rsid w:val="7F902D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2246</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2020-08-13T02:38:38Z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