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资助科技创业项目落户项目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资助科技创业项目落户项目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254"/>
        <w:gridCol w:w="1573"/>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资助科技创业项目落户项目</w:t>
            </w:r>
          </w:p>
        </w:tc>
        <w:tc>
          <w:tcPr>
            <w:tcW w:w="225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573"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300" w:hRule="atLeast"/>
        </w:trPr>
        <w:tc>
          <w:tcPr>
            <w:tcW w:w="2283"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□场地租金资助</w:t>
            </w:r>
          </w:p>
        </w:tc>
        <w:tc>
          <w:tcPr>
            <w:tcW w:w="225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szCs w:val="21"/>
                <w:lang w:eastAsia="zh-CN"/>
              </w:rPr>
              <w:t>发生</w:t>
            </w:r>
            <w:r>
              <w:rPr>
                <w:rFonts w:hint="eastAsia" w:ascii="宋体"/>
                <w:szCs w:val="21"/>
              </w:rPr>
              <w:t>金额（万元）</w:t>
            </w:r>
          </w:p>
        </w:tc>
        <w:tc>
          <w:tcPr>
            <w:tcW w:w="1573" w:type="dxa"/>
            <w:tcBorders>
              <w:top w:val="single" w:color="auto" w:sz="4" w:space="0"/>
              <w:left w:val="nil"/>
              <w:bottom w:val="single" w:color="auto" w:sz="4" w:space="0"/>
              <w:right w:val="single" w:color="auto" w:sz="4" w:space="0"/>
            </w:tcBorders>
            <w:vAlign w:val="center"/>
          </w:tcPr>
          <w:p>
            <w:pPr>
              <w:jc w:val="left"/>
              <w:rPr>
                <w:rFonts w:ascii="宋体"/>
                <w:szCs w:val="21"/>
              </w:rPr>
            </w:pPr>
            <w:r>
              <w:rPr>
                <w:rFonts w:ascii="宋体"/>
                <w:szCs w:val="21"/>
              </w:rPr>
              <w:t xml:space="preserve">    </w:t>
            </w:r>
          </w:p>
        </w:tc>
      </w:tr>
      <w:tr>
        <w:tblPrEx>
          <w:tblLayout w:type="fixed"/>
          <w:tblCellMar>
            <w:top w:w="0" w:type="dxa"/>
            <w:left w:w="0" w:type="dxa"/>
            <w:bottom w:w="0" w:type="dxa"/>
            <w:right w:w="0" w:type="dxa"/>
          </w:tblCellMar>
        </w:tblPrEx>
        <w:trPr>
          <w:cantSplit/>
          <w:trHeight w:val="300" w:hRule="atLeast"/>
        </w:trPr>
        <w:tc>
          <w:tcPr>
            <w:tcW w:w="2283"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□研发费用资助</w:t>
            </w:r>
          </w:p>
        </w:tc>
        <w:tc>
          <w:tcPr>
            <w:tcW w:w="2254"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szCs w:val="21"/>
                <w:lang w:eastAsia="zh-CN"/>
              </w:rPr>
              <w:t>发生</w:t>
            </w:r>
            <w:r>
              <w:rPr>
                <w:rFonts w:hint="eastAsia" w:ascii="宋体"/>
                <w:szCs w:val="21"/>
              </w:rPr>
              <w:t>金额（万元）</w:t>
            </w:r>
          </w:p>
        </w:tc>
        <w:tc>
          <w:tcPr>
            <w:tcW w:w="1573" w:type="dxa"/>
            <w:tcBorders>
              <w:top w:val="single" w:color="auto" w:sz="4" w:space="0"/>
              <w:left w:val="nil"/>
              <w:bottom w:val="single" w:color="auto" w:sz="4" w:space="0"/>
              <w:right w:val="single" w:color="auto" w:sz="4" w:space="0"/>
            </w:tcBorders>
            <w:vAlign w:val="center"/>
          </w:tcPr>
          <w:p>
            <w:pPr>
              <w:ind w:firstLine="525" w:firstLineChars="250"/>
              <w:jc w:val="left"/>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建设周期</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67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申报单位属于港澳地区的知名高等院校科技转移和创业服务机构、科技园、科技孵化器毕业的科技创业项目证明材料。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申报单位项目团队核心技术成果证明材料，如知识产权证明或授权使用协议</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申报单位办公场地租赁协议及</w:t>
            </w:r>
            <w:r>
              <w:rPr>
                <w:rFonts w:hint="eastAsia" w:ascii="宋体" w:hAnsi="宋体" w:cs="宋体"/>
                <w:szCs w:val="32"/>
                <w:lang w:eastAsia="zh-CN"/>
              </w:rPr>
              <w:t>租金</w:t>
            </w:r>
            <w:r>
              <w:rPr>
                <w:rFonts w:hint="eastAsia" w:ascii="宋体" w:hAnsi="宋体" w:eastAsia="宋体" w:cs="宋体"/>
                <w:szCs w:val="32"/>
              </w:rPr>
              <w:t>发票复印件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申报单位研发投入票据证明材料复印件（列出材料清单）</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申报单位获得风险投资的证明材料，包括：投资协议、</w:t>
            </w:r>
            <w:r>
              <w:rPr>
                <w:rFonts w:hint="eastAsia" w:ascii="宋体" w:hAnsi="宋体" w:cs="宋体"/>
                <w:szCs w:val="32"/>
                <w:lang w:eastAsia="zh-CN"/>
              </w:rPr>
              <w:t>投资</w:t>
            </w:r>
            <w:r>
              <w:rPr>
                <w:rFonts w:hint="eastAsia" w:ascii="宋体" w:hAnsi="宋体" w:eastAsia="宋体" w:cs="宋体"/>
                <w:szCs w:val="32"/>
              </w:rPr>
              <w:t>入账证明等文件复印件。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63796"/>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0C86"/>
    <w:rsid w:val="001F336A"/>
    <w:rsid w:val="001F5E20"/>
    <w:rsid w:val="001F64C2"/>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0B14"/>
    <w:rsid w:val="003233D6"/>
    <w:rsid w:val="003243C8"/>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28B4"/>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2F8B"/>
    <w:rsid w:val="009E6D67"/>
    <w:rsid w:val="009F0C6F"/>
    <w:rsid w:val="00A01E1C"/>
    <w:rsid w:val="00A024AD"/>
    <w:rsid w:val="00A073D9"/>
    <w:rsid w:val="00A1636F"/>
    <w:rsid w:val="00A234A3"/>
    <w:rsid w:val="00A23DA4"/>
    <w:rsid w:val="00A2589A"/>
    <w:rsid w:val="00A264A6"/>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9BB"/>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443E"/>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97A19"/>
    <w:rsid w:val="00FA7399"/>
    <w:rsid w:val="00FC52E7"/>
    <w:rsid w:val="00FD45C1"/>
    <w:rsid w:val="00FD6995"/>
    <w:rsid w:val="00FE1059"/>
    <w:rsid w:val="00FE6D70"/>
    <w:rsid w:val="00FF5FA9"/>
    <w:rsid w:val="00FF6826"/>
    <w:rsid w:val="0CE00EF4"/>
    <w:rsid w:val="0DFD78A2"/>
    <w:rsid w:val="12C468AD"/>
    <w:rsid w:val="12C5639A"/>
    <w:rsid w:val="134346EA"/>
    <w:rsid w:val="1ABB27A0"/>
    <w:rsid w:val="1E5A5A2D"/>
    <w:rsid w:val="1EF93B96"/>
    <w:rsid w:val="23A264A4"/>
    <w:rsid w:val="35DF6E02"/>
    <w:rsid w:val="367B682E"/>
    <w:rsid w:val="3F7A560C"/>
    <w:rsid w:val="451568D1"/>
    <w:rsid w:val="55F31B19"/>
    <w:rsid w:val="581D4628"/>
    <w:rsid w:val="5DE7467D"/>
    <w:rsid w:val="674817B0"/>
    <w:rsid w:val="6A24063E"/>
    <w:rsid w:val="6B804411"/>
    <w:rsid w:val="6C455FE6"/>
    <w:rsid w:val="75B1391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491</Words>
  <Characters>2802</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2020-03-16T02:06:22Z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